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0" w:rsidRPr="00C26D39" w:rsidRDefault="00957300" w:rsidP="00957300">
      <w:pPr>
        <w:jc w:val="center"/>
        <w:rPr>
          <w:rFonts w:ascii="Algerian" w:hAnsi="Algerian" w:cs="Tahoma"/>
          <w:b/>
          <w:sz w:val="38"/>
          <w:szCs w:val="38"/>
          <w:lang w:val="id-ID"/>
        </w:rPr>
      </w:pPr>
      <w:r w:rsidRPr="00C26D39">
        <w:rPr>
          <w:rFonts w:ascii="Algerian" w:hAnsi="Algerian" w:cs="Tahoma"/>
          <w:b/>
          <w:sz w:val="38"/>
          <w:szCs w:val="38"/>
          <w:lang w:val="id-ID"/>
        </w:rPr>
        <w:t>RENCANA STRATEGIS</w:t>
      </w:r>
    </w:p>
    <w:p w:rsidR="00957300" w:rsidRPr="00C26D39" w:rsidRDefault="00957300" w:rsidP="00C26D39">
      <w:pPr>
        <w:jc w:val="center"/>
        <w:rPr>
          <w:rFonts w:ascii="Algerian" w:hAnsi="Algerian" w:cs="Tahoma"/>
          <w:b/>
          <w:noProof/>
          <w:sz w:val="38"/>
          <w:szCs w:val="38"/>
        </w:rPr>
      </w:pPr>
      <w:r w:rsidRPr="00C26D39">
        <w:rPr>
          <w:rFonts w:ascii="Algerian" w:hAnsi="Algerian" w:cs="Tahoma"/>
          <w:b/>
          <w:noProof/>
          <w:sz w:val="38"/>
          <w:szCs w:val="38"/>
        </w:rPr>
        <w:t xml:space="preserve">DINAS </w:t>
      </w:r>
      <w:r w:rsidR="00C26D39" w:rsidRPr="00C26D39">
        <w:rPr>
          <w:rFonts w:ascii="Algerian" w:hAnsi="Algerian" w:cs="Tahoma"/>
          <w:b/>
          <w:noProof/>
          <w:sz w:val="38"/>
          <w:szCs w:val="38"/>
        </w:rPr>
        <w:t>PARIWISATA DAN KEBUDAYAAN</w:t>
      </w:r>
    </w:p>
    <w:p w:rsidR="00957300" w:rsidRPr="00C26D39" w:rsidRDefault="00957300" w:rsidP="00957300">
      <w:pPr>
        <w:jc w:val="center"/>
        <w:rPr>
          <w:rFonts w:ascii="Algerian" w:hAnsi="Algerian" w:cs="Tahoma"/>
          <w:b/>
          <w:noProof/>
          <w:sz w:val="38"/>
          <w:szCs w:val="38"/>
          <w:lang w:val="id-ID"/>
        </w:rPr>
      </w:pPr>
      <w:r w:rsidRPr="00C26D39">
        <w:rPr>
          <w:rFonts w:ascii="Algerian" w:hAnsi="Algerian" w:cs="Tahoma"/>
          <w:b/>
          <w:noProof/>
          <w:sz w:val="38"/>
          <w:szCs w:val="38"/>
          <w:lang w:val="id-ID"/>
        </w:rPr>
        <w:t>KABUPATEN PURWOREJO</w:t>
      </w:r>
    </w:p>
    <w:p w:rsidR="00957300" w:rsidRPr="00C26D39" w:rsidRDefault="00957300" w:rsidP="00957300">
      <w:pPr>
        <w:jc w:val="center"/>
        <w:rPr>
          <w:rFonts w:ascii="Algerian" w:hAnsi="Algerian" w:cs="Tahoma"/>
          <w:noProof/>
          <w:sz w:val="23"/>
          <w:szCs w:val="23"/>
        </w:rPr>
      </w:pPr>
      <w:r w:rsidRPr="00C26D39">
        <w:rPr>
          <w:rFonts w:ascii="Algerian" w:hAnsi="Algerian" w:cs="Tahoma"/>
          <w:b/>
          <w:noProof/>
          <w:sz w:val="38"/>
          <w:szCs w:val="38"/>
          <w:lang w:val="id-ID"/>
        </w:rPr>
        <w:t>TAHUN 201</w:t>
      </w:r>
      <w:r w:rsidRPr="00C26D39">
        <w:rPr>
          <w:rFonts w:ascii="Algerian" w:hAnsi="Algerian" w:cs="Tahoma"/>
          <w:b/>
          <w:noProof/>
          <w:sz w:val="38"/>
          <w:szCs w:val="38"/>
        </w:rPr>
        <w:t>6</w:t>
      </w:r>
      <w:r w:rsidRPr="00C26D39">
        <w:rPr>
          <w:rFonts w:ascii="Algerian" w:hAnsi="Algerian" w:cs="Tahoma"/>
          <w:b/>
          <w:noProof/>
          <w:sz w:val="38"/>
          <w:szCs w:val="38"/>
          <w:lang w:val="id-ID"/>
        </w:rPr>
        <w:t>–20</w:t>
      </w:r>
      <w:r w:rsidRPr="00C26D39">
        <w:rPr>
          <w:rFonts w:ascii="Algerian" w:hAnsi="Algerian" w:cs="Tahoma"/>
          <w:b/>
          <w:noProof/>
          <w:sz w:val="38"/>
          <w:szCs w:val="38"/>
        </w:rPr>
        <w:t>21</w:t>
      </w: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C26D39" w:rsidRDefault="00957300" w:rsidP="00C26D39">
      <w:pPr>
        <w:rPr>
          <w:rFonts w:ascii="Tahoma" w:hAnsi="Tahoma" w:cs="Tahoma"/>
          <w:b/>
          <w:bCs/>
          <w:noProof/>
          <w:sz w:val="23"/>
          <w:szCs w:val="23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385AF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  <w:r>
        <w:rPr>
          <w:rFonts w:ascii="Tahoma" w:hAnsi="Tahoma" w:cs="Tahoma"/>
          <w:b/>
          <w:bCs/>
          <w:noProof/>
          <w:sz w:val="23"/>
          <w:szCs w:val="23"/>
        </w:rPr>
        <w:drawing>
          <wp:anchor distT="0" distB="0" distL="114300" distR="114300" simplePos="0" relativeHeight="251698176" behindDoc="1" locked="0" layoutInCell="1" allowOverlap="1" wp14:anchorId="7B421DC4" wp14:editId="327CDA52">
            <wp:simplePos x="0" y="0"/>
            <wp:positionH relativeFrom="column">
              <wp:posOffset>1798320</wp:posOffset>
            </wp:positionH>
            <wp:positionV relativeFrom="paragraph">
              <wp:posOffset>147955</wp:posOffset>
            </wp:positionV>
            <wp:extent cx="1809750" cy="2286000"/>
            <wp:effectExtent l="0" t="0" r="0" b="0"/>
            <wp:wrapNone/>
            <wp:docPr id="1" name="Picture 1" descr="LOGO PW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WR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3F4F9"/>
                        </a:clrFrom>
                        <a:clrTo>
                          <a:srgbClr val="F3F4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b/>
          <w:bCs/>
          <w:noProof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Default="00957300" w:rsidP="00957300">
      <w:pPr>
        <w:jc w:val="center"/>
        <w:rPr>
          <w:rFonts w:ascii="Tahoma" w:hAnsi="Tahoma" w:cs="Tahoma"/>
          <w:sz w:val="23"/>
          <w:szCs w:val="23"/>
        </w:rPr>
      </w:pPr>
    </w:p>
    <w:p w:rsidR="00957300" w:rsidRDefault="00957300" w:rsidP="00957300">
      <w:pPr>
        <w:jc w:val="center"/>
        <w:rPr>
          <w:rFonts w:ascii="Tahoma" w:hAnsi="Tahoma" w:cs="Tahoma"/>
          <w:sz w:val="23"/>
          <w:szCs w:val="23"/>
        </w:rPr>
      </w:pPr>
    </w:p>
    <w:p w:rsidR="00957300" w:rsidRDefault="00957300" w:rsidP="00957300">
      <w:pPr>
        <w:jc w:val="center"/>
        <w:rPr>
          <w:rFonts w:ascii="Tahoma" w:hAnsi="Tahoma" w:cs="Tahoma"/>
          <w:sz w:val="23"/>
          <w:szCs w:val="23"/>
        </w:rPr>
      </w:pPr>
    </w:p>
    <w:p w:rsidR="00957300" w:rsidRDefault="00957300" w:rsidP="00957300">
      <w:pPr>
        <w:jc w:val="center"/>
        <w:rPr>
          <w:rFonts w:ascii="Tahoma" w:hAnsi="Tahoma" w:cs="Tahoma"/>
          <w:sz w:val="23"/>
          <w:szCs w:val="23"/>
        </w:rPr>
      </w:pPr>
    </w:p>
    <w:p w:rsidR="00957300" w:rsidRDefault="00957300" w:rsidP="00957300">
      <w:pPr>
        <w:jc w:val="center"/>
        <w:rPr>
          <w:rFonts w:ascii="Tahoma" w:hAnsi="Tahoma" w:cs="Tahoma"/>
          <w:sz w:val="23"/>
          <w:szCs w:val="23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A07E73" w:rsidRDefault="00957300" w:rsidP="00957300">
      <w:pPr>
        <w:jc w:val="center"/>
        <w:rPr>
          <w:rFonts w:ascii="Tahoma" w:hAnsi="Tahoma" w:cs="Tahoma"/>
          <w:sz w:val="23"/>
          <w:szCs w:val="23"/>
          <w:lang w:val="id-ID"/>
        </w:rPr>
      </w:pPr>
    </w:p>
    <w:p w:rsidR="00957300" w:rsidRPr="008875C6" w:rsidRDefault="00957300" w:rsidP="00957300">
      <w:pPr>
        <w:jc w:val="center"/>
        <w:rPr>
          <w:rFonts w:ascii="Bookman Old Style" w:hAnsi="Bookman Old Style" w:cs="Tahoma"/>
          <w:sz w:val="23"/>
          <w:szCs w:val="23"/>
          <w:lang w:val="id-ID"/>
        </w:rPr>
      </w:pPr>
      <w:r w:rsidRPr="008875C6">
        <w:rPr>
          <w:rFonts w:ascii="Bookman Old Style" w:hAnsi="Bookman Old Style" w:cs="Tahoma"/>
          <w:sz w:val="23"/>
          <w:szCs w:val="23"/>
          <w:lang w:val="id-ID"/>
        </w:rPr>
        <w:t>PEMERINTAH KABUPATEN PURWOREJO</w:t>
      </w:r>
    </w:p>
    <w:p w:rsidR="00957300" w:rsidRPr="00C26D39" w:rsidRDefault="00957300" w:rsidP="00957300">
      <w:pPr>
        <w:jc w:val="center"/>
        <w:rPr>
          <w:rFonts w:ascii="Bookman Old Style" w:hAnsi="Bookman Old Style" w:cs="Tahoma"/>
          <w:b/>
          <w:bCs/>
          <w:sz w:val="23"/>
          <w:szCs w:val="23"/>
        </w:rPr>
      </w:pPr>
      <w:r w:rsidRPr="008875C6">
        <w:rPr>
          <w:rFonts w:ascii="Bookman Old Style" w:hAnsi="Bookman Old Style" w:cs="Tahoma"/>
          <w:b/>
          <w:bCs/>
          <w:sz w:val="23"/>
          <w:szCs w:val="23"/>
          <w:lang w:val="id-ID"/>
        </w:rPr>
        <w:t xml:space="preserve">DINAS </w:t>
      </w:r>
      <w:r w:rsidR="00C26D39">
        <w:rPr>
          <w:rFonts w:ascii="Bookman Old Style" w:hAnsi="Bookman Old Style" w:cs="Tahoma"/>
          <w:b/>
          <w:bCs/>
          <w:sz w:val="23"/>
          <w:szCs w:val="23"/>
        </w:rPr>
        <w:t>PARIWISATA DAN KEBUDAYAAN</w:t>
      </w:r>
    </w:p>
    <w:p w:rsidR="00C26D39" w:rsidRDefault="00957300" w:rsidP="00957300">
      <w:pPr>
        <w:jc w:val="center"/>
        <w:rPr>
          <w:rFonts w:ascii="Bookman Old Style" w:hAnsi="Bookman Old Style" w:cs="Tahoma"/>
          <w:sz w:val="23"/>
          <w:szCs w:val="23"/>
        </w:rPr>
      </w:pPr>
      <w:r w:rsidRPr="008875C6">
        <w:rPr>
          <w:rFonts w:ascii="Bookman Old Style" w:hAnsi="Bookman Old Style" w:cs="Tahoma"/>
          <w:sz w:val="23"/>
          <w:szCs w:val="23"/>
          <w:lang w:val="id-ID"/>
        </w:rPr>
        <w:t xml:space="preserve">Jl. </w:t>
      </w:r>
      <w:proofErr w:type="spellStart"/>
      <w:r w:rsidR="005A6E98">
        <w:rPr>
          <w:rFonts w:ascii="Bookman Old Style" w:hAnsi="Bookman Old Style" w:cs="Tahoma"/>
          <w:sz w:val="23"/>
          <w:szCs w:val="23"/>
        </w:rPr>
        <w:t>Jendral</w:t>
      </w:r>
      <w:proofErr w:type="spellEnd"/>
      <w:r w:rsidR="005A6E98">
        <w:rPr>
          <w:rFonts w:ascii="Bookman Old Style" w:hAnsi="Bookman Old Style" w:cs="Tahoma"/>
          <w:sz w:val="23"/>
          <w:szCs w:val="23"/>
        </w:rPr>
        <w:t xml:space="preserve"> </w:t>
      </w:r>
      <w:proofErr w:type="spellStart"/>
      <w:r w:rsidR="005A6E98">
        <w:rPr>
          <w:rFonts w:ascii="Bookman Old Style" w:hAnsi="Bookman Old Style" w:cs="Tahoma"/>
          <w:sz w:val="23"/>
          <w:szCs w:val="23"/>
        </w:rPr>
        <w:t>Sudirman</w:t>
      </w:r>
      <w:proofErr w:type="spellEnd"/>
      <w:r w:rsidR="00C26D39">
        <w:rPr>
          <w:rFonts w:ascii="Bookman Old Style" w:hAnsi="Bookman Old Style" w:cs="Tahoma"/>
          <w:sz w:val="23"/>
          <w:szCs w:val="23"/>
        </w:rPr>
        <w:t xml:space="preserve"> No.</w:t>
      </w:r>
      <w:r w:rsidR="005A6E98">
        <w:rPr>
          <w:rFonts w:ascii="Bookman Old Style" w:hAnsi="Bookman Old Style" w:cs="Tahoma"/>
          <w:sz w:val="23"/>
          <w:szCs w:val="23"/>
        </w:rPr>
        <w:t>02</w:t>
      </w:r>
      <w:r w:rsidR="00C26D39">
        <w:rPr>
          <w:rFonts w:ascii="Bookman Old Style" w:hAnsi="Bookman Old Style" w:cs="Tahoma"/>
          <w:sz w:val="23"/>
          <w:szCs w:val="23"/>
        </w:rPr>
        <w:t xml:space="preserve"> </w:t>
      </w:r>
      <w:proofErr w:type="spellStart"/>
      <w:r w:rsidR="00C26D39">
        <w:rPr>
          <w:rFonts w:ascii="Bookman Old Style" w:hAnsi="Bookman Old Style" w:cs="Tahoma"/>
          <w:sz w:val="23"/>
          <w:szCs w:val="23"/>
        </w:rPr>
        <w:t>Purworejo</w:t>
      </w:r>
      <w:proofErr w:type="spellEnd"/>
      <w:r w:rsidRPr="008875C6">
        <w:rPr>
          <w:rFonts w:ascii="Bookman Old Style" w:hAnsi="Bookman Old Style" w:cs="Tahoma"/>
          <w:sz w:val="23"/>
          <w:szCs w:val="23"/>
          <w:lang w:val="id-ID"/>
        </w:rPr>
        <w:t xml:space="preserve">,  </w:t>
      </w:r>
    </w:p>
    <w:p w:rsidR="00A8563A" w:rsidRDefault="00957300" w:rsidP="00A8563A">
      <w:pPr>
        <w:pStyle w:val="NormalWeb"/>
        <w:spacing w:before="0" w:beforeAutospacing="0" w:after="0" w:afterAutospacing="0"/>
        <w:jc w:val="center"/>
      </w:pPr>
      <w:r w:rsidRPr="008875C6">
        <w:rPr>
          <w:rFonts w:ascii="Bookman Old Style" w:hAnsi="Bookman Old Style" w:cs="Tahoma"/>
          <w:sz w:val="23"/>
          <w:szCs w:val="23"/>
          <w:lang w:val="id-ID"/>
        </w:rPr>
        <w:t xml:space="preserve">Telp. </w:t>
      </w:r>
      <w:r w:rsidR="00A8563A">
        <w:rPr>
          <w:rFonts w:asciiTheme="minorHAnsi" w:hAnsi="Calibri" w:cstheme="minorBidi"/>
          <w:b/>
          <w:bCs/>
          <w:sz w:val="22"/>
          <w:szCs w:val="22"/>
        </w:rPr>
        <w:t>0275 - 325401</w:t>
      </w:r>
      <w:r w:rsidR="00A8563A" w:rsidRPr="00A8563A">
        <w:rPr>
          <w:rFonts w:ascii="Bookman Old Style" w:hAnsi="Bookman Old Style" w:cs="Tahoma"/>
          <w:sz w:val="23"/>
          <w:szCs w:val="23"/>
          <w:lang w:val="id-ID"/>
        </w:rPr>
        <w:t xml:space="preserve"> </w:t>
      </w:r>
      <w:r w:rsidR="00A8563A">
        <w:rPr>
          <w:rFonts w:ascii="Bookman Old Style" w:hAnsi="Bookman Old Style" w:cs="Tahoma"/>
          <w:sz w:val="23"/>
          <w:szCs w:val="23"/>
        </w:rPr>
        <w:t>FAX</w:t>
      </w:r>
      <w:r w:rsidR="00A8563A" w:rsidRPr="008875C6">
        <w:rPr>
          <w:rFonts w:ascii="Bookman Old Style" w:hAnsi="Bookman Old Style" w:cs="Tahoma"/>
          <w:sz w:val="23"/>
          <w:szCs w:val="23"/>
          <w:lang w:val="id-ID"/>
        </w:rPr>
        <w:t xml:space="preserve"> </w:t>
      </w:r>
      <w:r w:rsidR="00A8563A">
        <w:rPr>
          <w:rFonts w:asciiTheme="minorHAnsi" w:hAnsi="Calibri" w:cstheme="minorBidi"/>
          <w:b/>
          <w:bCs/>
          <w:sz w:val="22"/>
          <w:szCs w:val="22"/>
        </w:rPr>
        <w:t>0275 - 325401</w:t>
      </w:r>
    </w:p>
    <w:p w:rsidR="00A8563A" w:rsidRDefault="005A6E98" w:rsidP="00A8563A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sz w:val="22"/>
          <w:szCs w:val="22"/>
        </w:rPr>
        <w:t>PURWOREJO 54114</w:t>
      </w:r>
      <w:bookmarkStart w:id="0" w:name="_GoBack"/>
      <w:bookmarkEnd w:id="0"/>
    </w:p>
    <w:p w:rsidR="00957300" w:rsidRPr="008875C6" w:rsidRDefault="00957300" w:rsidP="00957300">
      <w:pPr>
        <w:jc w:val="center"/>
        <w:rPr>
          <w:rFonts w:ascii="Bookman Old Style" w:hAnsi="Bookman Old Style" w:cs="Tahoma"/>
          <w:sz w:val="23"/>
          <w:szCs w:val="23"/>
          <w:lang w:val="id-ID"/>
        </w:rPr>
      </w:pPr>
      <w:r w:rsidRPr="008875C6">
        <w:rPr>
          <w:rFonts w:ascii="Bookman Old Style" w:hAnsi="Bookman Old Style" w:cs="Tahoma"/>
          <w:sz w:val="23"/>
          <w:szCs w:val="23"/>
          <w:lang w:val="id-ID"/>
        </w:rPr>
        <w:t xml:space="preserve">, </w:t>
      </w:r>
    </w:p>
    <w:p w:rsidR="00A8563A" w:rsidRPr="008875C6" w:rsidRDefault="00A8563A">
      <w:pPr>
        <w:jc w:val="center"/>
        <w:rPr>
          <w:rFonts w:ascii="Bookman Old Style" w:hAnsi="Bookman Old Style" w:cs="Tahoma"/>
          <w:sz w:val="23"/>
          <w:szCs w:val="23"/>
          <w:lang w:val="id-ID"/>
        </w:rPr>
      </w:pPr>
    </w:p>
    <w:sectPr w:rsidR="00A8563A" w:rsidRPr="008875C6" w:rsidSect="00A11CF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12A"/>
    <w:rsid w:val="00232496"/>
    <w:rsid w:val="00385AF0"/>
    <w:rsid w:val="003B3EA9"/>
    <w:rsid w:val="005A6E98"/>
    <w:rsid w:val="007263BB"/>
    <w:rsid w:val="008B71F3"/>
    <w:rsid w:val="00957300"/>
    <w:rsid w:val="00A11CFB"/>
    <w:rsid w:val="00A8563A"/>
    <w:rsid w:val="00AF2597"/>
    <w:rsid w:val="00C1012A"/>
    <w:rsid w:val="00C26D39"/>
    <w:rsid w:val="00DF3AD6"/>
    <w:rsid w:val="00E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7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63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9</cp:revision>
  <cp:lastPrinted>2019-05-17T05:47:00Z</cp:lastPrinted>
  <dcterms:created xsi:type="dcterms:W3CDTF">2014-02-20T03:13:00Z</dcterms:created>
  <dcterms:modified xsi:type="dcterms:W3CDTF">2019-05-17T07:16:00Z</dcterms:modified>
</cp:coreProperties>
</file>